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3" w:rsidRPr="00BD47EB" w:rsidRDefault="00C33733" w:rsidP="00C33733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Edycja </w:t>
      </w:r>
      <w:r w:rsidRPr="00BD47EB">
        <w:rPr>
          <w:b/>
          <w:szCs w:val="24"/>
          <w:lang w:eastAsia="pl-PL"/>
        </w:rPr>
        <w:t>X</w:t>
      </w:r>
      <w:r w:rsidR="000B6FBF">
        <w:rPr>
          <w:b/>
          <w:szCs w:val="24"/>
          <w:lang w:eastAsia="pl-PL"/>
        </w:rPr>
        <w:t>I</w:t>
      </w:r>
      <w:r w:rsidR="00515FAA">
        <w:rPr>
          <w:b/>
          <w:szCs w:val="24"/>
          <w:lang w:eastAsia="pl-PL"/>
        </w:rPr>
        <w:t>I</w:t>
      </w:r>
      <w:r w:rsidR="00E832DD">
        <w:rPr>
          <w:b/>
          <w:szCs w:val="24"/>
          <w:lang w:eastAsia="pl-PL"/>
        </w:rPr>
        <w:t>I.</w:t>
      </w:r>
      <w:r w:rsidRPr="00BD47EB">
        <w:rPr>
          <w:b/>
          <w:szCs w:val="24"/>
          <w:lang w:eastAsia="pl-PL"/>
        </w:rPr>
        <w:t xml:space="preserve"> Wojewódzki</w:t>
      </w:r>
      <w:r>
        <w:rPr>
          <w:b/>
          <w:szCs w:val="24"/>
          <w:lang w:eastAsia="pl-PL"/>
        </w:rPr>
        <w:t>ego</w:t>
      </w:r>
      <w:r w:rsidRPr="00BD47EB">
        <w:rPr>
          <w:b/>
          <w:szCs w:val="24"/>
          <w:lang w:eastAsia="pl-PL"/>
        </w:rPr>
        <w:t xml:space="preserve"> Konkurs</w:t>
      </w:r>
      <w:r>
        <w:rPr>
          <w:b/>
          <w:szCs w:val="24"/>
          <w:lang w:eastAsia="pl-PL"/>
        </w:rPr>
        <w:t>u</w:t>
      </w:r>
      <w:r w:rsidRPr="00BD47EB">
        <w:rPr>
          <w:b/>
          <w:szCs w:val="24"/>
          <w:lang w:eastAsia="pl-PL"/>
        </w:rPr>
        <w:t xml:space="preserve"> Wiedzy o Powstaniu Wielkopolskim</w:t>
      </w:r>
    </w:p>
    <w:p w:rsidR="00C33733" w:rsidRPr="00BD47EB" w:rsidRDefault="00C33733" w:rsidP="00C33733">
      <w:pPr>
        <w:jc w:val="center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„Tobie Polsko ta kropla krwi wrzącej</w:t>
      </w:r>
      <w:r w:rsidR="00515FAA">
        <w:rPr>
          <w:b/>
          <w:szCs w:val="24"/>
          <w:lang w:eastAsia="pl-PL"/>
        </w:rPr>
        <w:t>…</w:t>
      </w:r>
      <w:r w:rsidRPr="00BD47EB">
        <w:rPr>
          <w:b/>
          <w:szCs w:val="24"/>
          <w:lang w:eastAsia="pl-PL"/>
        </w:rPr>
        <w:t>”</w:t>
      </w:r>
    </w:p>
    <w:p w:rsidR="00C33733" w:rsidRPr="00BD47EB" w:rsidRDefault="00C33733" w:rsidP="00C33733">
      <w:pPr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Organizator: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Ośrodek Doskonalenia Nauczycieli w Poznaniu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Cele konkursu: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popularyzacja wiedzy o Powstaniu Wielkopolskim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ukazanie wkładu Wielkopolan w odzyskanie niepodległości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rozwijanie zainteresowań regionem, jego historią i tradycją</w:t>
      </w:r>
    </w:p>
    <w:p w:rsidR="00C33733" w:rsidRPr="00BD47EB" w:rsidRDefault="00C33733" w:rsidP="00C33733">
      <w:pPr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Uczestnicy konkursu:</w:t>
      </w:r>
    </w:p>
    <w:p w:rsidR="00C33733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Konkurs organizowany jest dla uczniów szkół podstawowych</w:t>
      </w:r>
      <w:r w:rsidR="00515FAA">
        <w:rPr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 xml:space="preserve"> </w:t>
      </w:r>
    </w:p>
    <w:p w:rsidR="00C33733" w:rsidRPr="00BD47EB" w:rsidRDefault="00E832DD" w:rsidP="00C33733">
      <w:pPr>
        <w:ind w:left="708"/>
        <w:jc w:val="both"/>
        <w:rPr>
          <w:szCs w:val="24"/>
          <w:lang w:eastAsia="pl-PL"/>
        </w:rPr>
      </w:pPr>
      <w:r>
        <w:rPr>
          <w:szCs w:val="24"/>
          <w:lang w:eastAsia="pl-PL"/>
        </w:rPr>
        <w:t>i szkół ponadpodstawowych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Terminarz konkursu:</w:t>
      </w:r>
    </w:p>
    <w:p w:rsidR="00C33733" w:rsidRPr="00BD47EB" w:rsidRDefault="00C33733" w:rsidP="00C33733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 xml:space="preserve">- etap szkolny – do dnia </w:t>
      </w:r>
      <w:r w:rsidR="00515FAA" w:rsidRPr="00515FAA">
        <w:rPr>
          <w:b/>
          <w:szCs w:val="24"/>
          <w:lang w:eastAsia="pl-PL"/>
        </w:rPr>
        <w:t>29 stycznia</w:t>
      </w:r>
      <w:r w:rsidRPr="00515FAA">
        <w:rPr>
          <w:b/>
          <w:szCs w:val="24"/>
          <w:lang w:eastAsia="pl-PL"/>
        </w:rPr>
        <w:t xml:space="preserve"> 20</w:t>
      </w:r>
      <w:r w:rsidR="00515FAA" w:rsidRPr="00515FAA">
        <w:rPr>
          <w:b/>
          <w:szCs w:val="24"/>
          <w:lang w:eastAsia="pl-PL"/>
        </w:rPr>
        <w:t>2</w:t>
      </w:r>
      <w:r w:rsidRPr="00515FAA">
        <w:rPr>
          <w:b/>
          <w:szCs w:val="24"/>
          <w:lang w:eastAsia="pl-PL"/>
        </w:rPr>
        <w:t xml:space="preserve">1 </w:t>
      </w:r>
      <w:r w:rsidRPr="00BD47EB">
        <w:rPr>
          <w:b/>
          <w:szCs w:val="24"/>
          <w:lang w:eastAsia="pl-PL"/>
        </w:rPr>
        <w:t>r.</w:t>
      </w:r>
    </w:p>
    <w:p w:rsidR="00515FAA" w:rsidRPr="00BD47EB" w:rsidRDefault="00C33733" w:rsidP="00515FAA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 xml:space="preserve">- etap </w:t>
      </w:r>
      <w:r w:rsidR="00515FAA">
        <w:rPr>
          <w:szCs w:val="24"/>
          <w:lang w:eastAsia="pl-PL"/>
        </w:rPr>
        <w:t>finałowy</w:t>
      </w:r>
      <w:r w:rsidRPr="00BD47EB">
        <w:rPr>
          <w:szCs w:val="24"/>
          <w:lang w:eastAsia="pl-PL"/>
        </w:rPr>
        <w:t xml:space="preserve"> –</w:t>
      </w:r>
      <w:r w:rsidRPr="006A4C49">
        <w:rPr>
          <w:color w:val="FF0000"/>
          <w:szCs w:val="24"/>
          <w:lang w:eastAsia="pl-PL"/>
        </w:rPr>
        <w:t xml:space="preserve"> </w:t>
      </w:r>
      <w:r w:rsidR="00877DA7" w:rsidRPr="006A4C49">
        <w:rPr>
          <w:b/>
          <w:color w:val="FF0000"/>
          <w:szCs w:val="24"/>
          <w:lang w:eastAsia="pl-PL"/>
        </w:rPr>
        <w:t>2</w:t>
      </w:r>
      <w:r w:rsidR="006A4C49" w:rsidRPr="006A4C49">
        <w:rPr>
          <w:b/>
          <w:color w:val="FF0000"/>
          <w:szCs w:val="24"/>
          <w:lang w:eastAsia="pl-PL"/>
        </w:rPr>
        <w:t>4</w:t>
      </w:r>
      <w:r w:rsidR="00E832DD" w:rsidRPr="006A4C49">
        <w:rPr>
          <w:b/>
          <w:color w:val="FF0000"/>
          <w:szCs w:val="24"/>
          <w:lang w:eastAsia="pl-PL"/>
        </w:rPr>
        <w:t xml:space="preserve"> marca</w:t>
      </w:r>
      <w:r w:rsidR="000B6FBF" w:rsidRPr="006A4C49">
        <w:rPr>
          <w:b/>
          <w:color w:val="FF0000"/>
          <w:szCs w:val="24"/>
          <w:lang w:eastAsia="pl-PL"/>
        </w:rPr>
        <w:t xml:space="preserve"> 202</w:t>
      </w:r>
      <w:r w:rsidR="003B6CAC" w:rsidRPr="006A4C49">
        <w:rPr>
          <w:b/>
          <w:color w:val="FF0000"/>
          <w:szCs w:val="24"/>
          <w:lang w:eastAsia="pl-PL"/>
        </w:rPr>
        <w:t>1</w:t>
      </w:r>
      <w:r w:rsidRPr="006A4C49">
        <w:rPr>
          <w:b/>
          <w:color w:val="FF0000"/>
          <w:szCs w:val="24"/>
          <w:lang w:eastAsia="pl-PL"/>
        </w:rPr>
        <w:t xml:space="preserve"> r.</w:t>
      </w:r>
      <w:r w:rsidR="006A4C49">
        <w:rPr>
          <w:b/>
          <w:color w:val="FF0000"/>
          <w:szCs w:val="24"/>
          <w:lang w:eastAsia="pl-PL"/>
        </w:rPr>
        <w:t xml:space="preserve"> (uwaga zmiana terminu z 20.03 na 24.03.2021)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Komisje konkursu: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- </w:t>
      </w:r>
      <w:r w:rsidRPr="00BD47EB">
        <w:rPr>
          <w:szCs w:val="24"/>
          <w:lang w:eastAsia="pl-PL"/>
        </w:rPr>
        <w:t>skład komisji szkolnej ustala dyrektor szkoły, a jej pracom przewodniczy szkolny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b/>
          <w:i/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>koordynator konkursu,</w:t>
      </w:r>
    </w:p>
    <w:p w:rsidR="00C33733" w:rsidRPr="00BD47EB" w:rsidRDefault="00C33733" w:rsidP="00C33733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>- komisję wojewódzką i jej przewodniczącego, w imieniu organizatora konkursu, powołuje Dyrektor ODN w Poznaniu.</w:t>
      </w: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 Formy eliminacji:</w:t>
      </w:r>
    </w:p>
    <w:p w:rsidR="00C33733" w:rsidRPr="00BD47EB" w:rsidRDefault="00C33733" w:rsidP="00C33733">
      <w:pPr>
        <w:ind w:left="360"/>
        <w:jc w:val="both"/>
        <w:rPr>
          <w:szCs w:val="24"/>
          <w:lang w:eastAsia="pl-PL"/>
        </w:rPr>
      </w:pPr>
      <w:r w:rsidRPr="00BD47EB">
        <w:rPr>
          <w:b/>
          <w:szCs w:val="24"/>
          <w:lang w:eastAsia="pl-PL"/>
        </w:rPr>
        <w:t>Etap I – szkolny</w:t>
      </w:r>
      <w:r w:rsidRPr="00BD47EB">
        <w:rPr>
          <w:szCs w:val="24"/>
          <w:lang w:eastAsia="pl-PL"/>
        </w:rPr>
        <w:t xml:space="preserve"> odbywa się na terenie danej szkoły.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Termin i formę przeprowadzenia I etapu ustala szkolny koordynator konkursu</w:t>
      </w:r>
      <w:r w:rsidRPr="00BD47EB">
        <w:rPr>
          <w:i/>
          <w:szCs w:val="24"/>
          <w:lang w:eastAsia="pl-PL"/>
        </w:rPr>
        <w:t>.</w:t>
      </w:r>
    </w:p>
    <w:p w:rsidR="00C33733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Szkolny koordynator konkursu ma obowiązek uzyskania oświadczeń rodziców lu</w:t>
      </w:r>
      <w:r w:rsidR="00E832DD">
        <w:rPr>
          <w:szCs w:val="24"/>
          <w:lang w:eastAsia="pl-PL"/>
        </w:rPr>
        <w:t>b opiekunów prawnych o wyrażeniu</w:t>
      </w:r>
      <w:r w:rsidRPr="00BD47EB">
        <w:rPr>
          <w:szCs w:val="24"/>
          <w:lang w:eastAsia="pl-PL"/>
        </w:rPr>
        <w:t xml:space="preserve"> zgody na publikowanie danych osobowych dziecka</w:t>
      </w:r>
      <w:r w:rsidRPr="00BD47EB">
        <w:rPr>
          <w:szCs w:val="24"/>
          <w:lang w:eastAsia="pl-PL"/>
        </w:rPr>
        <w:br/>
        <w:t xml:space="preserve">(uczestnika konkursu) oraz jego wyników </w:t>
      </w:r>
      <w:r w:rsidR="00E832DD" w:rsidRPr="00BD47EB">
        <w:rPr>
          <w:szCs w:val="24"/>
          <w:lang w:eastAsia="pl-PL"/>
        </w:rPr>
        <w:t xml:space="preserve">etapu </w:t>
      </w:r>
      <w:r w:rsidRPr="00BD47EB">
        <w:rPr>
          <w:szCs w:val="24"/>
          <w:lang w:eastAsia="pl-PL"/>
        </w:rPr>
        <w:t>wojewódzkiego konkursu na stronie Ośrodka Doskonalenia Nauczycieli w Poznaniu. Oświadczenie należy przechowywać przez 5 lat w szkole, w miejscu przeprowadzenia etapu szkolnego. (załącznik 2)</w:t>
      </w:r>
    </w:p>
    <w:p w:rsidR="00E832DD" w:rsidRPr="00BD47EB" w:rsidRDefault="00E832DD" w:rsidP="00E832DD">
      <w:pPr>
        <w:ind w:left="7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Dyrektor potwierdza w protokole uzyskanie oświadczeń.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Eliminacje szkolne przeprowadza komisja szkolna powołana przez dyrektora szkoły.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Przewodniczącym komisji jest szkolny koordynator konkursu.</w:t>
      </w:r>
    </w:p>
    <w:p w:rsidR="00C33733" w:rsidRPr="000B73D5" w:rsidRDefault="00C33733" w:rsidP="00C43825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0B73D5">
        <w:rPr>
          <w:szCs w:val="24"/>
          <w:lang w:eastAsia="pl-PL"/>
        </w:rPr>
        <w:t>Przewodniczący komisji przesyła</w:t>
      </w:r>
      <w:r w:rsidR="00E832DD" w:rsidRPr="000B73D5">
        <w:rPr>
          <w:b/>
        </w:rPr>
        <w:t xml:space="preserve"> w wersji elektronicznej w programie </w:t>
      </w:r>
      <w:r w:rsidR="00E832DD" w:rsidRPr="000B73D5">
        <w:rPr>
          <w:b/>
          <w:i/>
        </w:rPr>
        <w:t>Word</w:t>
      </w:r>
      <w:r w:rsidRPr="000B73D5">
        <w:rPr>
          <w:szCs w:val="24"/>
          <w:lang w:eastAsia="pl-PL"/>
        </w:rPr>
        <w:t xml:space="preserve"> protokół z przebiegu szkolnego etapu</w:t>
      </w:r>
      <w:r w:rsidR="00E832DD" w:rsidRPr="000B73D5">
        <w:rPr>
          <w:szCs w:val="24"/>
          <w:lang w:eastAsia="pl-PL"/>
        </w:rPr>
        <w:t xml:space="preserve"> konkursu oraz </w:t>
      </w:r>
      <w:r w:rsidR="00C43825">
        <w:rPr>
          <w:szCs w:val="24"/>
          <w:lang w:eastAsia="pl-PL"/>
        </w:rPr>
        <w:t>skan</w:t>
      </w:r>
      <w:r w:rsidR="00C43825" w:rsidRPr="00C43825">
        <w:rPr>
          <w:szCs w:val="24"/>
          <w:lang w:eastAsia="pl-PL"/>
        </w:rPr>
        <w:t xml:space="preserve"> </w:t>
      </w:r>
      <w:r w:rsidR="00C43825">
        <w:rPr>
          <w:szCs w:val="24"/>
          <w:lang w:eastAsia="pl-PL"/>
        </w:rPr>
        <w:t>protokołu</w:t>
      </w:r>
      <w:r w:rsidR="00C43825" w:rsidRPr="00C43825">
        <w:rPr>
          <w:szCs w:val="24"/>
          <w:lang w:eastAsia="pl-PL"/>
        </w:rPr>
        <w:t xml:space="preserve"> </w:t>
      </w:r>
      <w:r w:rsidR="00C43825" w:rsidRPr="000B73D5">
        <w:rPr>
          <w:szCs w:val="24"/>
          <w:lang w:eastAsia="pl-PL"/>
        </w:rPr>
        <w:t>z podpisem</w:t>
      </w:r>
      <w:r w:rsidR="000B73D5">
        <w:rPr>
          <w:szCs w:val="24"/>
          <w:lang w:eastAsia="pl-PL"/>
        </w:rPr>
        <w:br/>
      </w:r>
      <w:r w:rsidR="000B73D5" w:rsidRPr="000B73D5">
        <w:rPr>
          <w:szCs w:val="24"/>
          <w:lang w:eastAsia="pl-PL"/>
        </w:rPr>
        <w:t xml:space="preserve">dyrektora </w:t>
      </w:r>
      <w:r w:rsidR="00C43825">
        <w:rPr>
          <w:szCs w:val="24"/>
          <w:lang w:eastAsia="pl-PL"/>
        </w:rPr>
        <w:t>i pieczątką szkoły</w:t>
      </w:r>
      <w:r w:rsidR="00C43825" w:rsidRPr="00C43825">
        <w:rPr>
          <w:szCs w:val="24"/>
          <w:lang w:eastAsia="pl-PL"/>
        </w:rPr>
        <w:t xml:space="preserve"> </w:t>
      </w:r>
      <w:r w:rsidR="00C43825" w:rsidRPr="000B73D5">
        <w:rPr>
          <w:szCs w:val="24"/>
          <w:lang w:eastAsia="pl-PL"/>
        </w:rPr>
        <w:t xml:space="preserve">na adres </w:t>
      </w:r>
      <w:hyperlink r:id="rId6" w:history="1">
        <w:r w:rsidR="00C43825" w:rsidRPr="000B73D5">
          <w:rPr>
            <w:rStyle w:val="Hipercze"/>
            <w:szCs w:val="24"/>
            <w:lang w:eastAsia="pl-PL"/>
          </w:rPr>
          <w:t>andrzej.surdyk@odnpoznan.pl</w:t>
        </w:r>
      </w:hyperlink>
      <w:r w:rsidR="00C43825" w:rsidRPr="000B73D5">
        <w:rPr>
          <w:szCs w:val="24"/>
          <w:lang w:eastAsia="pl-PL"/>
        </w:rPr>
        <w:t xml:space="preserve"> do dnia </w:t>
      </w:r>
      <w:r w:rsidR="00C43825" w:rsidRPr="000B73D5">
        <w:rPr>
          <w:b/>
          <w:szCs w:val="24"/>
          <w:lang w:eastAsia="pl-PL"/>
        </w:rPr>
        <w:t>1</w:t>
      </w:r>
      <w:r w:rsidR="00C43825">
        <w:rPr>
          <w:b/>
          <w:szCs w:val="24"/>
          <w:lang w:eastAsia="pl-PL"/>
        </w:rPr>
        <w:t>2</w:t>
      </w:r>
      <w:r w:rsidR="00C43825" w:rsidRPr="000B73D5">
        <w:rPr>
          <w:b/>
          <w:szCs w:val="24"/>
          <w:lang w:eastAsia="pl-PL"/>
        </w:rPr>
        <w:t xml:space="preserve"> </w:t>
      </w:r>
      <w:r w:rsidR="00C43825">
        <w:rPr>
          <w:b/>
          <w:szCs w:val="24"/>
          <w:lang w:eastAsia="pl-PL"/>
        </w:rPr>
        <w:t>lutego 2021</w:t>
      </w:r>
      <w:r w:rsidR="00C43825" w:rsidRPr="000B73D5">
        <w:rPr>
          <w:b/>
          <w:szCs w:val="24"/>
          <w:lang w:eastAsia="pl-PL"/>
        </w:rPr>
        <w:t xml:space="preserve"> r</w:t>
      </w:r>
      <w:r w:rsidR="00C43825" w:rsidRPr="000B73D5">
        <w:rPr>
          <w:szCs w:val="24"/>
          <w:lang w:eastAsia="pl-PL"/>
        </w:rPr>
        <w:t>. (załącznik 1)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Do </w:t>
      </w:r>
      <w:r w:rsidR="00C43825">
        <w:rPr>
          <w:szCs w:val="24"/>
          <w:lang w:eastAsia="pl-PL"/>
        </w:rPr>
        <w:t>kolejnego</w:t>
      </w:r>
      <w:r w:rsidR="00C43825" w:rsidRPr="00BD47EB">
        <w:rPr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>etapu kwalifikuje się pięc</w:t>
      </w:r>
      <w:bookmarkStart w:id="0" w:name="_GoBack"/>
      <w:bookmarkEnd w:id="0"/>
      <w:r w:rsidRPr="00BD47EB">
        <w:rPr>
          <w:szCs w:val="24"/>
          <w:lang w:eastAsia="pl-PL"/>
        </w:rPr>
        <w:t>iu uczniów, którzy</w:t>
      </w:r>
      <w:r w:rsidRPr="00BD47EB">
        <w:rPr>
          <w:color w:val="FF00FF"/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 xml:space="preserve">uzyskali najwyższą ilość punktów w eliminacjach szkolnych Reprezentują oni swoją szkołę </w:t>
      </w:r>
      <w:r w:rsidR="00C43825">
        <w:rPr>
          <w:szCs w:val="24"/>
          <w:lang w:eastAsia="pl-PL"/>
        </w:rPr>
        <w:t>w</w:t>
      </w:r>
      <w:r w:rsidRPr="00BD47EB">
        <w:rPr>
          <w:szCs w:val="24"/>
          <w:lang w:eastAsia="pl-PL"/>
        </w:rPr>
        <w:t xml:space="preserve"> etapie </w:t>
      </w:r>
      <w:r w:rsidR="00C43825">
        <w:rPr>
          <w:szCs w:val="24"/>
          <w:lang w:eastAsia="pl-PL"/>
        </w:rPr>
        <w:t>finałowym</w:t>
      </w:r>
      <w:r w:rsidRPr="00BD47EB">
        <w:rPr>
          <w:szCs w:val="24"/>
          <w:lang w:eastAsia="pl-PL"/>
        </w:rPr>
        <w:t xml:space="preserve">. Organizatorzy w uzasadnionych przypadkach dopuszczają miejsca </w:t>
      </w:r>
      <w:r w:rsidR="000B73D5">
        <w:rPr>
          <w:szCs w:val="24"/>
          <w:lang w:eastAsia="pl-PL"/>
        </w:rPr>
        <w:br/>
      </w:r>
      <w:r w:rsidRPr="00BD47EB">
        <w:rPr>
          <w:szCs w:val="24"/>
          <w:lang w:eastAsia="pl-PL"/>
        </w:rPr>
        <w:t xml:space="preserve">ex aequo. </w:t>
      </w:r>
    </w:p>
    <w:p w:rsidR="00C33733" w:rsidRPr="00BD47EB" w:rsidRDefault="00AF39DA" w:rsidP="00C33733">
      <w:pPr>
        <w:ind w:firstLine="360"/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Etap </w:t>
      </w:r>
      <w:r w:rsidR="000B6FBF">
        <w:rPr>
          <w:b/>
          <w:szCs w:val="24"/>
          <w:lang w:eastAsia="pl-PL"/>
        </w:rPr>
        <w:t>I</w:t>
      </w:r>
      <w:r w:rsidR="000B6FBF" w:rsidRPr="000B6FBF">
        <w:rPr>
          <w:b/>
          <w:szCs w:val="24"/>
          <w:lang w:eastAsia="pl-PL"/>
        </w:rPr>
        <w:t xml:space="preserve">I – </w:t>
      </w:r>
      <w:r w:rsidR="00C33733" w:rsidRPr="00BD47EB">
        <w:rPr>
          <w:b/>
          <w:szCs w:val="24"/>
          <w:lang w:eastAsia="pl-PL"/>
        </w:rPr>
        <w:t xml:space="preserve">finał </w:t>
      </w:r>
      <w:r w:rsidR="00C43825">
        <w:rPr>
          <w:b/>
          <w:szCs w:val="24"/>
          <w:lang w:eastAsia="pl-PL"/>
        </w:rPr>
        <w:t>finałowy</w:t>
      </w:r>
      <w:r w:rsidR="00C33733" w:rsidRPr="00BD47EB">
        <w:rPr>
          <w:szCs w:val="24"/>
          <w:lang w:eastAsia="pl-PL"/>
        </w:rPr>
        <w:t xml:space="preserve"> – </w:t>
      </w:r>
      <w:r w:rsidR="00877DA7" w:rsidRPr="006A4C49">
        <w:rPr>
          <w:b/>
          <w:color w:val="FF0000"/>
          <w:szCs w:val="24"/>
          <w:lang w:eastAsia="pl-PL"/>
        </w:rPr>
        <w:t>2</w:t>
      </w:r>
      <w:r w:rsidR="006A4C49" w:rsidRPr="006A4C49">
        <w:rPr>
          <w:b/>
          <w:color w:val="FF0000"/>
          <w:szCs w:val="24"/>
          <w:lang w:eastAsia="pl-PL"/>
        </w:rPr>
        <w:t>4</w:t>
      </w:r>
      <w:r w:rsidR="00E832DD" w:rsidRPr="006A4C49">
        <w:rPr>
          <w:b/>
          <w:color w:val="FF0000"/>
          <w:szCs w:val="24"/>
          <w:lang w:eastAsia="pl-PL"/>
        </w:rPr>
        <w:t xml:space="preserve"> marca</w:t>
      </w:r>
      <w:r w:rsidR="00C43825" w:rsidRPr="006A4C49">
        <w:rPr>
          <w:b/>
          <w:color w:val="FF0000"/>
          <w:szCs w:val="24"/>
          <w:lang w:eastAsia="pl-PL"/>
        </w:rPr>
        <w:t xml:space="preserve"> 2021</w:t>
      </w:r>
      <w:r w:rsidR="00E832DD" w:rsidRPr="006A4C49">
        <w:rPr>
          <w:b/>
          <w:color w:val="FF0000"/>
          <w:szCs w:val="24"/>
          <w:lang w:eastAsia="pl-PL"/>
        </w:rPr>
        <w:t xml:space="preserve"> </w:t>
      </w:r>
      <w:r w:rsidR="00C33733" w:rsidRPr="006A4C49">
        <w:rPr>
          <w:b/>
          <w:color w:val="FF0000"/>
          <w:szCs w:val="24"/>
          <w:lang w:eastAsia="pl-PL"/>
        </w:rPr>
        <w:t xml:space="preserve">r. </w:t>
      </w:r>
    </w:p>
    <w:p w:rsidR="00C33733" w:rsidRPr="00BD47EB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Etap </w:t>
      </w:r>
      <w:r w:rsidR="00C43825">
        <w:rPr>
          <w:szCs w:val="24"/>
          <w:lang w:eastAsia="pl-PL"/>
        </w:rPr>
        <w:t>finałowy</w:t>
      </w:r>
      <w:r w:rsidRPr="00BD47EB">
        <w:rPr>
          <w:szCs w:val="24"/>
          <w:lang w:eastAsia="pl-PL"/>
        </w:rPr>
        <w:t xml:space="preserve"> przeprowadza komisja </w:t>
      </w:r>
      <w:r w:rsidR="00C43825">
        <w:rPr>
          <w:szCs w:val="24"/>
          <w:lang w:eastAsia="pl-PL"/>
        </w:rPr>
        <w:t>powołana przez organizatora</w:t>
      </w:r>
      <w:r w:rsidRPr="00BD47EB">
        <w:rPr>
          <w:szCs w:val="24"/>
          <w:lang w:eastAsia="pl-PL"/>
        </w:rPr>
        <w:t>.</w:t>
      </w:r>
    </w:p>
    <w:p w:rsidR="00C33733" w:rsidRPr="00BD47EB" w:rsidRDefault="00C43825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Forma konkursu </w:t>
      </w:r>
      <w:r w:rsidR="00C33733" w:rsidRPr="00BD47EB">
        <w:rPr>
          <w:szCs w:val="24"/>
          <w:lang w:eastAsia="pl-PL"/>
        </w:rPr>
        <w:t>– test odrębny dla każdego poziomu szkoły</w:t>
      </w:r>
      <w:r w:rsidR="004B31F1">
        <w:rPr>
          <w:szCs w:val="24"/>
          <w:lang w:eastAsia="pl-PL"/>
        </w:rPr>
        <w:t xml:space="preserve"> zawieraj</w:t>
      </w:r>
      <w:r w:rsidR="00CE1CE0">
        <w:rPr>
          <w:szCs w:val="24"/>
          <w:lang w:eastAsia="pl-PL"/>
        </w:rPr>
        <w:t>ący zadania zamknięte i otwarte.</w:t>
      </w:r>
    </w:p>
    <w:p w:rsidR="00C33733" w:rsidRPr="00BD47EB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Testy przeprowadzone są na </w:t>
      </w:r>
      <w:r w:rsidR="00C43825">
        <w:rPr>
          <w:szCs w:val="24"/>
          <w:lang w:eastAsia="pl-PL"/>
        </w:rPr>
        <w:t>dwóch</w:t>
      </w:r>
      <w:r w:rsidRPr="00BD47EB">
        <w:rPr>
          <w:szCs w:val="24"/>
          <w:lang w:eastAsia="pl-PL"/>
        </w:rPr>
        <w:t xml:space="preserve"> poziomach szkół:</w:t>
      </w:r>
    </w:p>
    <w:p w:rsidR="00C33733" w:rsidRPr="00BD47EB" w:rsidRDefault="00E832DD" w:rsidP="00C33733">
      <w:pPr>
        <w:ind w:left="720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- szkoły podstawowe (klasy </w:t>
      </w:r>
      <w:r w:rsidR="00C33733" w:rsidRPr="00BD47EB">
        <w:rPr>
          <w:szCs w:val="24"/>
          <w:lang w:eastAsia="pl-PL"/>
        </w:rPr>
        <w:t>V</w:t>
      </w:r>
      <w:r>
        <w:rPr>
          <w:szCs w:val="24"/>
          <w:lang w:eastAsia="pl-PL"/>
        </w:rPr>
        <w:t>I</w:t>
      </w:r>
      <w:r w:rsidR="00C43825">
        <w:rPr>
          <w:szCs w:val="24"/>
          <w:lang w:eastAsia="pl-PL"/>
        </w:rPr>
        <w:t xml:space="preserve"> </w:t>
      </w:r>
      <w:r w:rsidR="00C33733" w:rsidRPr="00BD47EB">
        <w:rPr>
          <w:szCs w:val="24"/>
          <w:lang w:eastAsia="pl-PL"/>
        </w:rPr>
        <w:t>- V</w:t>
      </w:r>
      <w:r>
        <w:rPr>
          <w:szCs w:val="24"/>
          <w:lang w:eastAsia="pl-PL"/>
        </w:rPr>
        <w:t>II</w:t>
      </w:r>
      <w:r w:rsidR="00C33733" w:rsidRPr="00BD47EB">
        <w:rPr>
          <w:szCs w:val="24"/>
          <w:lang w:eastAsia="pl-PL"/>
        </w:rPr>
        <w:t xml:space="preserve">I) </w:t>
      </w:r>
    </w:p>
    <w:p w:rsidR="00C33733" w:rsidRPr="00BD47EB" w:rsidRDefault="00C33733" w:rsidP="00C33733">
      <w:pPr>
        <w:ind w:left="720"/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szkoły pona</w:t>
      </w:r>
      <w:r w:rsidR="00E832DD">
        <w:rPr>
          <w:szCs w:val="24"/>
          <w:lang w:eastAsia="pl-PL"/>
        </w:rPr>
        <w:t>dpodstawowe</w:t>
      </w:r>
    </w:p>
    <w:p w:rsidR="00C33733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lastRenderedPageBreak/>
        <w:t xml:space="preserve">Laureatami </w:t>
      </w:r>
      <w:r w:rsidR="00C43825">
        <w:rPr>
          <w:szCs w:val="24"/>
          <w:lang w:eastAsia="pl-PL"/>
        </w:rPr>
        <w:t>Ogólnopolskiego</w:t>
      </w:r>
      <w:r w:rsidRPr="00BD47EB">
        <w:rPr>
          <w:szCs w:val="24"/>
          <w:lang w:eastAsia="pl-PL"/>
        </w:rPr>
        <w:t xml:space="preserve"> Konkursu Wiedzy o Powstaniu Wielkopolskim zostają uczniowie, którzy zdobyli 90 % z wymaganych punktów.</w:t>
      </w:r>
    </w:p>
    <w:p w:rsidR="00C33733" w:rsidRPr="00CA2A99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CA2A99">
        <w:rPr>
          <w:szCs w:val="24"/>
          <w:lang w:eastAsia="pl-PL"/>
        </w:rPr>
        <w:t xml:space="preserve">Finalistami </w:t>
      </w:r>
      <w:r w:rsidR="00C43825">
        <w:rPr>
          <w:szCs w:val="24"/>
          <w:lang w:eastAsia="pl-PL"/>
        </w:rPr>
        <w:t>Ogólnopolskiego</w:t>
      </w:r>
      <w:r w:rsidRPr="00CA2A99">
        <w:rPr>
          <w:szCs w:val="24"/>
          <w:lang w:eastAsia="pl-PL"/>
        </w:rPr>
        <w:t xml:space="preserve"> Konkursu Wiedzy o Powstaniu Wielkopolskim zostają uczniowie, którzy </w:t>
      </w:r>
      <w:r w:rsidR="00C43825">
        <w:rPr>
          <w:szCs w:val="24"/>
          <w:lang w:eastAsia="pl-PL"/>
        </w:rPr>
        <w:t>przystąpią do etapu finałowego</w:t>
      </w:r>
      <w:r w:rsidR="000B73D5">
        <w:rPr>
          <w:szCs w:val="24"/>
          <w:lang w:eastAsia="pl-PL"/>
        </w:rPr>
        <w:t>.</w:t>
      </w: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Sprawy sporne:</w:t>
      </w:r>
    </w:p>
    <w:p w:rsidR="00C33733" w:rsidRPr="00BD47EB" w:rsidRDefault="00C33733" w:rsidP="00C3373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Odwołania uczestników konkursu lub ich rodziców (prawnych opiekunów) </w:t>
      </w:r>
      <w:r w:rsidRPr="00CA2A99">
        <w:rPr>
          <w:szCs w:val="24"/>
          <w:u w:val="single"/>
          <w:lang w:eastAsia="pl-PL"/>
        </w:rPr>
        <w:t xml:space="preserve">dotyczące organizacji i przebiegu </w:t>
      </w:r>
      <w:r w:rsidRPr="00BD47EB">
        <w:rPr>
          <w:szCs w:val="24"/>
          <w:lang w:eastAsia="pl-PL"/>
        </w:rPr>
        <w:t xml:space="preserve">konkursu należy składać w formie pisemnej lub elektronicznej w ciągu 3 dni roboczych od daty ogłoszenia wyników konkursu do </w:t>
      </w:r>
      <w:r w:rsidR="00C43825">
        <w:rPr>
          <w:szCs w:val="24"/>
          <w:lang w:eastAsia="pl-PL"/>
        </w:rPr>
        <w:t xml:space="preserve">organizatora </w:t>
      </w:r>
      <w:r w:rsidRPr="00BD47EB">
        <w:rPr>
          <w:szCs w:val="24"/>
          <w:lang w:eastAsia="pl-PL"/>
        </w:rPr>
        <w:t xml:space="preserve">na adres e-mail </w:t>
      </w:r>
      <w:hyperlink r:id="rId7" w:history="1">
        <w:r w:rsidRPr="00FD0772">
          <w:rPr>
            <w:rStyle w:val="Hipercze"/>
            <w:szCs w:val="24"/>
            <w:lang w:eastAsia="pl-PL"/>
          </w:rPr>
          <w:t>andrzej.surdyk@odnpoznan.pl</w:t>
        </w:r>
      </w:hyperlink>
    </w:p>
    <w:p w:rsidR="00C33733" w:rsidRPr="00BD47EB" w:rsidRDefault="00C33733" w:rsidP="00C3373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Decyzja </w:t>
      </w:r>
      <w:r w:rsidR="00C43825">
        <w:rPr>
          <w:szCs w:val="24"/>
          <w:lang w:eastAsia="pl-PL"/>
        </w:rPr>
        <w:t xml:space="preserve">Finałowej </w:t>
      </w:r>
      <w:r w:rsidRPr="00BD47EB">
        <w:rPr>
          <w:szCs w:val="24"/>
          <w:lang w:eastAsia="pl-PL"/>
        </w:rPr>
        <w:t>Komisji Konkursowej jest ostateczna i nie ma od niej odwołania.</w:t>
      </w:r>
    </w:p>
    <w:p w:rsidR="00C33733" w:rsidRPr="00BD47EB" w:rsidRDefault="00C33733" w:rsidP="00C33733">
      <w:pPr>
        <w:ind w:left="1080"/>
        <w:jc w:val="both"/>
        <w:rPr>
          <w:b/>
          <w:szCs w:val="24"/>
          <w:u w:val="single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Załączniki:</w:t>
      </w:r>
    </w:p>
    <w:p w:rsidR="00C33733" w:rsidRPr="00BD47EB" w:rsidRDefault="00C33733" w:rsidP="00C33733">
      <w:pPr>
        <w:ind w:left="720"/>
        <w:contextualSpacing/>
        <w:rPr>
          <w:b/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Protokół</w:t>
      </w: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Oświadczenie - zgoda na przetwarzanie danych osobowych</w:t>
      </w: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Bibliografia </w:t>
      </w:r>
    </w:p>
    <w:p w:rsidR="00466C01" w:rsidRDefault="006A4C49"/>
    <w:sectPr w:rsidR="0046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FE3"/>
    <w:multiLevelType w:val="hybridMultilevel"/>
    <w:tmpl w:val="0AF6C692"/>
    <w:lvl w:ilvl="0" w:tplc="205E3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3E1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90905"/>
    <w:multiLevelType w:val="hybridMultilevel"/>
    <w:tmpl w:val="C784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302C"/>
    <w:multiLevelType w:val="hybridMultilevel"/>
    <w:tmpl w:val="1A42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7707"/>
    <w:multiLevelType w:val="hybridMultilevel"/>
    <w:tmpl w:val="E5C8C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869BB"/>
    <w:multiLevelType w:val="hybridMultilevel"/>
    <w:tmpl w:val="6EF6496C"/>
    <w:lvl w:ilvl="0" w:tplc="9ED04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E05823"/>
    <w:multiLevelType w:val="hybridMultilevel"/>
    <w:tmpl w:val="687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C2"/>
    <w:rsid w:val="000B6FBF"/>
    <w:rsid w:val="000B73D5"/>
    <w:rsid w:val="003B6CAC"/>
    <w:rsid w:val="004714C2"/>
    <w:rsid w:val="004B31F1"/>
    <w:rsid w:val="00510A9A"/>
    <w:rsid w:val="00515FAA"/>
    <w:rsid w:val="00631ACB"/>
    <w:rsid w:val="00676B6F"/>
    <w:rsid w:val="006A4C49"/>
    <w:rsid w:val="00783047"/>
    <w:rsid w:val="007B2106"/>
    <w:rsid w:val="00877DA7"/>
    <w:rsid w:val="008D28E1"/>
    <w:rsid w:val="00AF39DA"/>
    <w:rsid w:val="00B33A44"/>
    <w:rsid w:val="00B94D8F"/>
    <w:rsid w:val="00C33733"/>
    <w:rsid w:val="00C43825"/>
    <w:rsid w:val="00CE1CE0"/>
    <w:rsid w:val="00DC4A24"/>
    <w:rsid w:val="00E53DBE"/>
    <w:rsid w:val="00E832DD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337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337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zej.surdyk@odn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urdyk@odn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 Admin</dc:creator>
  <cp:lastModifiedBy>Tomasz Filipionek</cp:lastModifiedBy>
  <cp:revision>2</cp:revision>
  <cp:lastPrinted>2019-10-08T12:33:00Z</cp:lastPrinted>
  <dcterms:created xsi:type="dcterms:W3CDTF">2021-02-17T10:26:00Z</dcterms:created>
  <dcterms:modified xsi:type="dcterms:W3CDTF">2021-02-17T10:26:00Z</dcterms:modified>
</cp:coreProperties>
</file>